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9EE9">
      <w:pPr>
        <w:pStyle w:val="7"/>
        <w:spacing w:line="360" w:lineRule="auto"/>
      </w:pPr>
    </w:p>
    <w:p w14:paraId="1E43F1DC">
      <w:pPr>
        <w:pStyle w:val="7"/>
        <w:spacing w:line="360" w:lineRule="auto"/>
      </w:pPr>
    </w:p>
    <w:p w14:paraId="77E6AD52">
      <w:pPr>
        <w:pStyle w:val="7"/>
        <w:spacing w:line="360" w:lineRule="auto"/>
      </w:pPr>
    </w:p>
    <w:p w14:paraId="25A81209">
      <w:pPr>
        <w:pStyle w:val="7"/>
        <w:spacing w:line="360" w:lineRule="auto"/>
      </w:pPr>
    </w:p>
    <w:p w14:paraId="2E13540A">
      <w:pPr>
        <w:pStyle w:val="7"/>
        <w:spacing w:line="360" w:lineRule="auto"/>
      </w:pPr>
      <w:r>
        <w:t>窗体顶端</w:t>
      </w:r>
    </w:p>
    <w:p w14:paraId="0F7BADEF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关于202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清明节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放假期间检查检验时间的通知</w:t>
      </w:r>
    </w:p>
    <w:p w14:paraId="190C3CBD">
      <w:pPr>
        <w:spacing w:line="360" w:lineRule="auto"/>
        <w:rPr>
          <w:rFonts w:ascii="宋体" w:hAnsi="宋体"/>
          <w:color w:val="000000" w:themeColor="text1"/>
          <w:sz w:val="22"/>
          <w:szCs w:val="22"/>
        </w:rPr>
      </w:pPr>
    </w:p>
    <w:p w14:paraId="635A5FAD">
      <w:pPr>
        <w:spacing w:line="360" w:lineRule="auto"/>
        <w:ind w:right="665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各科室：</w:t>
      </w:r>
    </w:p>
    <w:p w14:paraId="2FD70D4D">
      <w:pPr>
        <w:spacing w:line="360" w:lineRule="auto"/>
        <w:ind w:right="106" w:firstLine="600"/>
        <w:jc w:val="lef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清明节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放假时间为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日（周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五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）至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日（周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）共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天。为方便病人就诊，现将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清明节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放假期间各临床医技科室检验检查时间公布如下，请相互转告并遵照执行。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 w:themeColor="text1"/>
          <w:sz w:val="30"/>
          <w:szCs w:val="30"/>
        </w:rPr>
        <w:t xml:space="preserve">                         </w:t>
      </w:r>
    </w:p>
    <w:p w14:paraId="135E262C">
      <w:pPr>
        <w:spacing w:line="360" w:lineRule="auto"/>
        <w:ind w:right="665"/>
        <w:jc w:val="righ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病友服务中心</w:t>
      </w:r>
    </w:p>
    <w:p w14:paraId="0EA5E7D7">
      <w:pPr>
        <w:spacing w:line="360" w:lineRule="auto"/>
        <w:ind w:right="735"/>
        <w:jc w:val="righ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</w:t>
      </w:r>
      <w:bookmarkStart w:id="0" w:name="_GoBack"/>
      <w:bookmarkEnd w:id="0"/>
    </w:p>
    <w:p w14:paraId="12B2A316">
      <w:pPr>
        <w:widowControl/>
        <w:spacing w:line="360" w:lineRule="auto"/>
        <w:ind w:right="735"/>
        <w:jc w:val="both"/>
        <w:rPr>
          <w:rFonts w:ascii="宋体" w:hAnsi="宋体" w:eastAsia="宋体" w:cs="Times New Roman"/>
          <w:b/>
          <w:color w:val="FF0000"/>
          <w:szCs w:val="21"/>
        </w:rPr>
      </w:pPr>
    </w:p>
    <w:p w14:paraId="4A05DBE3">
      <w:pPr>
        <w:widowControl/>
        <w:numPr>
          <w:ilvl w:val="0"/>
          <w:numId w:val="1"/>
        </w:numPr>
        <w:spacing w:line="360" w:lineRule="auto"/>
        <w:ind w:right="735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医学遗传科</w:t>
      </w:r>
    </w:p>
    <w:p w14:paraId="0B846064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门诊正常开放，所有项目均正常收标本。</w:t>
      </w:r>
    </w:p>
    <w:p w14:paraId="28E1C973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2.微生物宏基因检测（微生物宏基因组DNA、微生物宏基因组DNA+RNA、宏基因靶向测序(2万种)正常收标本，出结果时间为48-72h。198种病原体靶向测序、107种病原体靶向测序：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16:00之前收取的标本次日下午出结果。</w:t>
      </w:r>
    </w:p>
    <w:p w14:paraId="20E7831B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3.药物性耳聋基因突变检测：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4月7日下午出结果。</w:t>
      </w:r>
    </w:p>
    <w:p w14:paraId="6359434A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其他检测项目按正常上班时间出结果。</w:t>
      </w:r>
    </w:p>
    <w:p w14:paraId="24E3ADC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二、</w:t>
      </w:r>
      <w:r>
        <w:rPr>
          <w:rFonts w:hint="eastAsia" w:ascii="宋体" w:hAnsi="宋体" w:eastAsia="宋体" w:cs="宋体"/>
          <w:b/>
          <w:color w:val="auto"/>
          <w:szCs w:val="21"/>
        </w:rPr>
        <w:t>检验中心</w:t>
      </w:r>
    </w:p>
    <w:p w14:paraId="4DE9704F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1.过敏原实验室：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4月5日停做检测，其他时间正常开放。</w:t>
      </w:r>
    </w:p>
    <w:p w14:paraId="7B0AE7BB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2.临检室：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4月4日-6日停下病房采手指血。</w:t>
      </w:r>
    </w:p>
    <w:p w14:paraId="515C7C48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3.免疫室：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4月4日-6日停做结核感染T细胞检测、抗心磷脂抗体、抗β2糖蛋白抗体、TORCH全套、真菌D-葡聚糖、曲霉菌半乳甘露聚糖抗原、血管内皮生长因子、甲型戊型肝炎抗体检测。</w:t>
      </w:r>
    </w:p>
    <w:p w14:paraId="02A49FD8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4.血液实验室：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4月5日停做检测，其他时间正常开放。</w:t>
      </w:r>
    </w:p>
    <w:p w14:paraId="023F5FA9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5.其他：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其余检测项目按正常上班时间出结果。</w:t>
      </w:r>
    </w:p>
    <w:p w14:paraId="1925C30B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三、</w:t>
      </w:r>
      <w:r>
        <w:rPr>
          <w:rFonts w:hint="eastAsia" w:ascii="宋体" w:hAnsi="宋体" w:eastAsia="宋体" w:cs="宋体"/>
          <w:b/>
          <w:color w:val="auto"/>
          <w:szCs w:val="21"/>
        </w:rPr>
        <w:t>药学部</w:t>
      </w:r>
    </w:p>
    <w:p w14:paraId="5FC7C44D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1.血药浓度检测：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4月5日正常开放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，其他时间停做检查。</w:t>
      </w:r>
    </w:p>
    <w:p w14:paraId="22B0291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四、</w:t>
      </w:r>
      <w:r>
        <w:rPr>
          <w:rFonts w:hint="eastAsia" w:ascii="宋体" w:hAnsi="宋体" w:eastAsia="宋体" w:cs="宋体"/>
          <w:b/>
          <w:color w:val="auto"/>
          <w:szCs w:val="21"/>
        </w:rPr>
        <w:t>消化内镜中心</w:t>
      </w:r>
    </w:p>
    <w:p w14:paraId="7F3D1AF7">
      <w:pPr>
        <w:pStyle w:val="4"/>
        <w:widowControl/>
        <w:spacing w:beforeAutospacing="0" w:afterAutospacing="0" w:line="360" w:lineRule="auto"/>
        <w:jc w:val="both"/>
        <w:rPr>
          <w:rFonts w:ascii="华文楷体" w:hAnsi="华文楷体" w:eastAsia="华文楷体" w:cs="华文楷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1.13C和胃肠电图检查：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F3AD572">
      <w:pPr>
        <w:widowControl/>
        <w:spacing w:line="360" w:lineRule="auto"/>
        <w:jc w:val="left"/>
        <w:rPr>
          <w:rFonts w:ascii="华文楷体" w:hAnsi="华文楷体" w:eastAsia="华文楷体" w:cs="华文楷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2.普通胃肠镜：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4月6日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47B8F6A7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3.无痛胃肠镜：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51279A5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五、神经内科</w:t>
      </w:r>
    </w:p>
    <w:p w14:paraId="0A1737C9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1.脑电图：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4E42C0B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2.肌电图及诱发电位：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4月4日正常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开放，其他时间停做检查。</w:t>
      </w:r>
    </w:p>
    <w:p w14:paraId="3EB6BA38">
      <w:pPr>
        <w:widowControl/>
        <w:spacing w:line="360" w:lineRule="auto"/>
        <w:jc w:val="left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心脏中心</w:t>
      </w:r>
    </w:p>
    <w:p w14:paraId="08695066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心电图及心功能室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778167C3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、放射科</w:t>
      </w:r>
    </w:p>
    <w:p w14:paraId="273FD283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1.磁共振：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A8B2D4A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2.CT：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4月5日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停做增强扫描，其他时间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4342F2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Cs w:val="21"/>
        </w:rPr>
        <w:t>、超声科</w:t>
      </w:r>
    </w:p>
    <w:p w14:paraId="4703AD44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1.普通彩超：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1209D24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2.心脏彩超：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93DBAD2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3.床旁彩超：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放假期间开放普通腹部床旁和急诊心脏床旁彩超。</w:t>
      </w:r>
    </w:p>
    <w:p w14:paraId="29B056E3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Cs w:val="21"/>
        </w:rPr>
        <w:t>、皮肤科</w:t>
      </w:r>
    </w:p>
    <w:p w14:paraId="43258A0E">
      <w:pPr>
        <w:pStyle w:val="4"/>
        <w:widowControl/>
        <w:spacing w:beforeAutospacing="0" w:afterAutospacing="0" w:line="360" w:lineRule="auto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1.激光室：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4月4日上午、4月5日上午、4月6日上午正常开放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6641D10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皮肤镜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2A94A0EF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</w:rPr>
        <w:t>、呼吸内科</w:t>
      </w:r>
    </w:p>
    <w:p w14:paraId="45D55C5E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1.肺功能检查：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347AD77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.呼出气一氧化氮测定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和变应原皮肤点刺试验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4B5753DC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.纤支镜检查：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放假期间停做检查，急危重病人根据情况临时安排。</w:t>
      </w:r>
    </w:p>
    <w:p w14:paraId="527E855A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Cs w:val="21"/>
        </w:rPr>
        <w:t>、耳鼻咽喉头颈外科</w:t>
      </w:r>
    </w:p>
    <w:p w14:paraId="7E38ED3E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1.脑干反应、多频稳态诱发电位、耳声发射：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68C6589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2.多频声导抗、纯音听阈：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B1016CD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喉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镜检查：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84B3455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眼</w:t>
      </w:r>
      <w:r>
        <w:rPr>
          <w:rFonts w:hint="eastAsia" w:ascii="宋体" w:hAnsi="宋体" w:eastAsia="宋体" w:cs="宋体"/>
          <w:b/>
          <w:color w:val="auto"/>
          <w:szCs w:val="21"/>
        </w:rPr>
        <w:t>科</w:t>
      </w:r>
    </w:p>
    <w:p w14:paraId="799A3B87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广域视网膜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放假期间停做检查。</w:t>
      </w:r>
    </w:p>
    <w:p w14:paraId="08A90B3F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Cs w:val="21"/>
        </w:rPr>
        <w:t>、康复中心</w:t>
      </w:r>
    </w:p>
    <w:p w14:paraId="1E270D38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1.所有评估检查：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A8F5699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2.床旁康复治疗：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4月4日-4月5日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停做检查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其他时间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8E7617F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3.高压氧：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4月4日-4月5日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暂停开放，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4月6日正常开放，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急诊高压氧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期间正常开放。</w:t>
      </w:r>
    </w:p>
    <w:p w14:paraId="601D33BE">
      <w:pPr>
        <w:widowControl/>
        <w:spacing w:line="360" w:lineRule="auto"/>
        <w:jc w:val="left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肝病内分泌科</w:t>
      </w:r>
    </w:p>
    <w:p w14:paraId="5C037F9B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肝纤维无创检测室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4月6日正常开放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，其他时间停做检查。</w:t>
      </w:r>
    </w:p>
    <w:p w14:paraId="4A7990B8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</w:rPr>
        <w:t>儿童保健所</w:t>
      </w:r>
    </w:p>
    <w:p w14:paraId="075F2026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1.骨龄报告结果：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期间不发报告。</w:t>
      </w:r>
    </w:p>
    <w:p w14:paraId="5CE641F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</w:rPr>
        <w:t>舒适化中心</w:t>
      </w:r>
    </w:p>
    <w:p w14:paraId="076382F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73CF4D8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Cs w:val="21"/>
        </w:rPr>
        <w:t>、客户服务中心</w:t>
      </w:r>
    </w:p>
    <w:p w14:paraId="7BD550FC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1.电话预约和咨询服务：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清明节放假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1EDC8698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FF0000"/>
          <w:sz w:val="21"/>
          <w:szCs w:val="21"/>
        </w:rPr>
      </w:pPr>
    </w:p>
    <w:p w14:paraId="66BB3501">
      <w:pPr>
        <w:pStyle w:val="8"/>
        <w:spacing w:line="360" w:lineRule="auto"/>
        <w:rPr>
          <w:color w:val="FF0000"/>
        </w:rPr>
      </w:pPr>
      <w:r>
        <w:rPr>
          <w:color w:val="FF0000"/>
        </w:rPr>
        <w:t>窗体底端</w:t>
      </w:r>
    </w:p>
    <w:p w14:paraId="4D9A96D9">
      <w:pPr>
        <w:spacing w:line="360" w:lineRule="auto"/>
        <w:rPr>
          <w:color w:val="FF0000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2B909"/>
    <w:multiLevelType w:val="singleLevel"/>
    <w:tmpl w:val="A6C2B9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6C3D"/>
    <w:rsid w:val="000E2C89"/>
    <w:rsid w:val="001E4571"/>
    <w:rsid w:val="002920E6"/>
    <w:rsid w:val="00302DAD"/>
    <w:rsid w:val="0049749E"/>
    <w:rsid w:val="00661B65"/>
    <w:rsid w:val="00886C3D"/>
    <w:rsid w:val="008B3CB9"/>
    <w:rsid w:val="00D904C0"/>
    <w:rsid w:val="01117DD9"/>
    <w:rsid w:val="02C05B04"/>
    <w:rsid w:val="02D01A52"/>
    <w:rsid w:val="02D50957"/>
    <w:rsid w:val="0378490E"/>
    <w:rsid w:val="0416288B"/>
    <w:rsid w:val="042B5A9E"/>
    <w:rsid w:val="04886985"/>
    <w:rsid w:val="04CA58CA"/>
    <w:rsid w:val="05553462"/>
    <w:rsid w:val="05B3654F"/>
    <w:rsid w:val="061F737F"/>
    <w:rsid w:val="06244218"/>
    <w:rsid w:val="06AB3DA8"/>
    <w:rsid w:val="07706BAD"/>
    <w:rsid w:val="079D0A0A"/>
    <w:rsid w:val="09B20DBC"/>
    <w:rsid w:val="0A7B2255"/>
    <w:rsid w:val="0B1241F7"/>
    <w:rsid w:val="0B773C0C"/>
    <w:rsid w:val="0C8448D8"/>
    <w:rsid w:val="0C9B66CC"/>
    <w:rsid w:val="0CBA3C71"/>
    <w:rsid w:val="0D097105"/>
    <w:rsid w:val="0E9372CB"/>
    <w:rsid w:val="0EBE2433"/>
    <w:rsid w:val="0F7D3875"/>
    <w:rsid w:val="109F5FDC"/>
    <w:rsid w:val="11062450"/>
    <w:rsid w:val="11725596"/>
    <w:rsid w:val="119445DE"/>
    <w:rsid w:val="125E597B"/>
    <w:rsid w:val="13376718"/>
    <w:rsid w:val="1340403C"/>
    <w:rsid w:val="139A67C0"/>
    <w:rsid w:val="13D11873"/>
    <w:rsid w:val="14E127F8"/>
    <w:rsid w:val="14FF1E47"/>
    <w:rsid w:val="15907DCC"/>
    <w:rsid w:val="15C03A7B"/>
    <w:rsid w:val="16A41C05"/>
    <w:rsid w:val="1793015D"/>
    <w:rsid w:val="18F6607F"/>
    <w:rsid w:val="190B32CF"/>
    <w:rsid w:val="191462F0"/>
    <w:rsid w:val="1C245F48"/>
    <w:rsid w:val="1E254FB6"/>
    <w:rsid w:val="1F12606A"/>
    <w:rsid w:val="1F20475D"/>
    <w:rsid w:val="23171276"/>
    <w:rsid w:val="23757C13"/>
    <w:rsid w:val="237C4E03"/>
    <w:rsid w:val="23C02F6E"/>
    <w:rsid w:val="23D75501"/>
    <w:rsid w:val="25CD1BAA"/>
    <w:rsid w:val="2621670A"/>
    <w:rsid w:val="269331CE"/>
    <w:rsid w:val="26C51DB8"/>
    <w:rsid w:val="28D678C4"/>
    <w:rsid w:val="2A3F0510"/>
    <w:rsid w:val="2A9D5487"/>
    <w:rsid w:val="2AEC7876"/>
    <w:rsid w:val="2BAB52F8"/>
    <w:rsid w:val="2BCC6BCC"/>
    <w:rsid w:val="2BE76212"/>
    <w:rsid w:val="2C881E75"/>
    <w:rsid w:val="2CDC68E3"/>
    <w:rsid w:val="2D383A76"/>
    <w:rsid w:val="2D3F3856"/>
    <w:rsid w:val="2E610225"/>
    <w:rsid w:val="2E6A0C5C"/>
    <w:rsid w:val="2F1C652B"/>
    <w:rsid w:val="2F5D49D8"/>
    <w:rsid w:val="2FAB2F18"/>
    <w:rsid w:val="2FD94D75"/>
    <w:rsid w:val="2FE515F3"/>
    <w:rsid w:val="30313A86"/>
    <w:rsid w:val="325F7D69"/>
    <w:rsid w:val="32731A17"/>
    <w:rsid w:val="334E1BAA"/>
    <w:rsid w:val="34507EF5"/>
    <w:rsid w:val="346A2568"/>
    <w:rsid w:val="34903234"/>
    <w:rsid w:val="350D7760"/>
    <w:rsid w:val="352C2DB2"/>
    <w:rsid w:val="35B60539"/>
    <w:rsid w:val="35B94E46"/>
    <w:rsid w:val="360A5409"/>
    <w:rsid w:val="36E63EF9"/>
    <w:rsid w:val="36F863C5"/>
    <w:rsid w:val="370A5292"/>
    <w:rsid w:val="37A6282A"/>
    <w:rsid w:val="38583551"/>
    <w:rsid w:val="389B687A"/>
    <w:rsid w:val="38A31E80"/>
    <w:rsid w:val="38FA788D"/>
    <w:rsid w:val="393535D3"/>
    <w:rsid w:val="393D55D8"/>
    <w:rsid w:val="398813A6"/>
    <w:rsid w:val="39AF2EAA"/>
    <w:rsid w:val="3A3C675F"/>
    <w:rsid w:val="3AD93810"/>
    <w:rsid w:val="3B8B221F"/>
    <w:rsid w:val="3C094FBB"/>
    <w:rsid w:val="3CDE537D"/>
    <w:rsid w:val="3D3720DC"/>
    <w:rsid w:val="3D6B6F77"/>
    <w:rsid w:val="3DCE4791"/>
    <w:rsid w:val="3E1A4B20"/>
    <w:rsid w:val="3E461D2E"/>
    <w:rsid w:val="3EDC0631"/>
    <w:rsid w:val="3F1260AB"/>
    <w:rsid w:val="3F762A0F"/>
    <w:rsid w:val="40840C14"/>
    <w:rsid w:val="420A2842"/>
    <w:rsid w:val="429C4441"/>
    <w:rsid w:val="42E72B47"/>
    <w:rsid w:val="43717391"/>
    <w:rsid w:val="43871889"/>
    <w:rsid w:val="45717F01"/>
    <w:rsid w:val="45B033F9"/>
    <w:rsid w:val="45FF6E1C"/>
    <w:rsid w:val="466D5A17"/>
    <w:rsid w:val="468913C7"/>
    <w:rsid w:val="47255952"/>
    <w:rsid w:val="47390988"/>
    <w:rsid w:val="47816B36"/>
    <w:rsid w:val="47BB3076"/>
    <w:rsid w:val="47F526C8"/>
    <w:rsid w:val="485A2C49"/>
    <w:rsid w:val="48C42E3F"/>
    <w:rsid w:val="495018A8"/>
    <w:rsid w:val="4C217308"/>
    <w:rsid w:val="4C2E0699"/>
    <w:rsid w:val="4C876F86"/>
    <w:rsid w:val="4CB23C4B"/>
    <w:rsid w:val="4CBA4759"/>
    <w:rsid w:val="4DA92AE2"/>
    <w:rsid w:val="4DF42EDA"/>
    <w:rsid w:val="4E0038F0"/>
    <w:rsid w:val="4F2A2200"/>
    <w:rsid w:val="4F88707A"/>
    <w:rsid w:val="50343FF2"/>
    <w:rsid w:val="50DB2B06"/>
    <w:rsid w:val="51193ED3"/>
    <w:rsid w:val="517C27CE"/>
    <w:rsid w:val="52995DC4"/>
    <w:rsid w:val="52C720A8"/>
    <w:rsid w:val="532610AA"/>
    <w:rsid w:val="53354ED1"/>
    <w:rsid w:val="53F445C0"/>
    <w:rsid w:val="557E4CD9"/>
    <w:rsid w:val="55D911AB"/>
    <w:rsid w:val="564B660C"/>
    <w:rsid w:val="569942BF"/>
    <w:rsid w:val="586A4EC5"/>
    <w:rsid w:val="586F24D7"/>
    <w:rsid w:val="58F5792A"/>
    <w:rsid w:val="594F5902"/>
    <w:rsid w:val="596D2442"/>
    <w:rsid w:val="59876259"/>
    <w:rsid w:val="59C151EF"/>
    <w:rsid w:val="59C302EB"/>
    <w:rsid w:val="5AD90290"/>
    <w:rsid w:val="5AD919D5"/>
    <w:rsid w:val="5B19266E"/>
    <w:rsid w:val="5B3E268C"/>
    <w:rsid w:val="5B5A3EBC"/>
    <w:rsid w:val="5BD426A2"/>
    <w:rsid w:val="5BED3C02"/>
    <w:rsid w:val="5D8229F7"/>
    <w:rsid w:val="5DD347E7"/>
    <w:rsid w:val="5DE41007"/>
    <w:rsid w:val="5E6267C2"/>
    <w:rsid w:val="5F5C1DDF"/>
    <w:rsid w:val="5F655A03"/>
    <w:rsid w:val="5F874AD7"/>
    <w:rsid w:val="5FC73BFE"/>
    <w:rsid w:val="60D04943"/>
    <w:rsid w:val="60E0672D"/>
    <w:rsid w:val="61383316"/>
    <w:rsid w:val="61466558"/>
    <w:rsid w:val="61497B2C"/>
    <w:rsid w:val="61F2756E"/>
    <w:rsid w:val="6202382D"/>
    <w:rsid w:val="621A65EF"/>
    <w:rsid w:val="621D41EB"/>
    <w:rsid w:val="6288487F"/>
    <w:rsid w:val="62DB1FAE"/>
    <w:rsid w:val="63970DB3"/>
    <w:rsid w:val="63CB4C92"/>
    <w:rsid w:val="63EB5194"/>
    <w:rsid w:val="6450665B"/>
    <w:rsid w:val="64C82027"/>
    <w:rsid w:val="65BD11D4"/>
    <w:rsid w:val="65E46076"/>
    <w:rsid w:val="679A6B4F"/>
    <w:rsid w:val="68D207A1"/>
    <w:rsid w:val="690606B8"/>
    <w:rsid w:val="6A9C510E"/>
    <w:rsid w:val="6B1424DF"/>
    <w:rsid w:val="6CC63B2C"/>
    <w:rsid w:val="6D063587"/>
    <w:rsid w:val="6E2743A8"/>
    <w:rsid w:val="6F3A61CC"/>
    <w:rsid w:val="6F8C718A"/>
    <w:rsid w:val="70201F87"/>
    <w:rsid w:val="70B0662B"/>
    <w:rsid w:val="717E606E"/>
    <w:rsid w:val="71F50498"/>
    <w:rsid w:val="722E569B"/>
    <w:rsid w:val="72B91464"/>
    <w:rsid w:val="72F46681"/>
    <w:rsid w:val="733454E7"/>
    <w:rsid w:val="737E17C6"/>
    <w:rsid w:val="73A55ABA"/>
    <w:rsid w:val="75C01B60"/>
    <w:rsid w:val="76153960"/>
    <w:rsid w:val="763C0900"/>
    <w:rsid w:val="768254A5"/>
    <w:rsid w:val="76BE25F2"/>
    <w:rsid w:val="77206032"/>
    <w:rsid w:val="78191A86"/>
    <w:rsid w:val="78807D09"/>
    <w:rsid w:val="7952228D"/>
    <w:rsid w:val="79820F5A"/>
    <w:rsid w:val="7AFC25DE"/>
    <w:rsid w:val="7CE5510E"/>
    <w:rsid w:val="7D111E74"/>
    <w:rsid w:val="7DBC6068"/>
    <w:rsid w:val="7E25410F"/>
    <w:rsid w:val="7EDB2C3F"/>
    <w:rsid w:val="7F29531F"/>
    <w:rsid w:val="7FD81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1221</Words>
  <Characters>1305</Characters>
  <Lines>13</Lines>
  <Paragraphs>3</Paragraphs>
  <TotalTime>26</TotalTime>
  <ScaleCrop>false</ScaleCrop>
  <LinksUpToDate>false</LinksUpToDate>
  <CharactersWithSpaces>1330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2024-05-17T03:38:00Z</dcterms:created>
  <dc:creator>ETYY</dc:creator>
  <cp:lastModifiedBy> 许平</cp:lastModifiedBy>
  <dcterms:modified xsi:type="dcterms:W3CDTF">2026-04-03T02:58:33Z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eyJoZGlkIjoiY2I3YTJmNDdkODk3OTUzMDU1YjYwZjk1OGUwMzQzZTIiLCJ1c2VySWQiOiI1NjA2ODQyMDcifQ==</vt:lpwstr>
  </property>
  <property fmtid="{D5CDD505-2E9C-101B-9397-08002B2CF9AE}" pid="4" name="ICV">
    <vt:lpwstr>CD84E2DC4FA945A4860E5349DAC6AC1D_12</vt:lpwstr>
  </property>
</Properties>
</file>