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9EE9">
      <w:pPr>
        <w:pStyle w:val="7"/>
        <w:spacing w:line="360" w:lineRule="auto"/>
      </w:pPr>
    </w:p>
    <w:p w14:paraId="1E43F1DC">
      <w:pPr>
        <w:pStyle w:val="7"/>
        <w:spacing w:line="360" w:lineRule="auto"/>
      </w:pPr>
    </w:p>
    <w:p w14:paraId="77E6AD52">
      <w:pPr>
        <w:pStyle w:val="7"/>
        <w:spacing w:line="360" w:lineRule="auto"/>
      </w:pPr>
    </w:p>
    <w:p w14:paraId="25A81209">
      <w:pPr>
        <w:pStyle w:val="7"/>
        <w:spacing w:line="360" w:lineRule="auto"/>
      </w:pPr>
    </w:p>
    <w:p w14:paraId="2E13540A">
      <w:pPr>
        <w:pStyle w:val="7"/>
        <w:spacing w:line="360" w:lineRule="auto"/>
      </w:pPr>
      <w:r>
        <w:t>窗体顶端</w:t>
      </w:r>
    </w:p>
    <w:p w14:paraId="76302BBE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关于202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元旦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放假期间检查检验时间的通知</w:t>
      </w:r>
    </w:p>
    <w:p w14:paraId="3E2C59CC">
      <w:pPr>
        <w:spacing w:line="360" w:lineRule="auto"/>
        <w:rPr>
          <w:rFonts w:ascii="宋体" w:hAnsi="宋体"/>
          <w:color w:val="000000" w:themeColor="text1"/>
          <w:sz w:val="22"/>
          <w:szCs w:val="22"/>
        </w:rPr>
      </w:pPr>
    </w:p>
    <w:p w14:paraId="43223E24">
      <w:pPr>
        <w:spacing w:line="360" w:lineRule="auto"/>
        <w:ind w:right="665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各科室：</w:t>
      </w:r>
    </w:p>
    <w:p w14:paraId="60CFCCE3">
      <w:pPr>
        <w:spacing w:line="360" w:lineRule="auto"/>
        <w:ind w:right="106" w:firstLine="600"/>
        <w:jc w:val="lef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元旦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放假时间为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）至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六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）共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天。为方便病人就诊，现将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元旦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放假期间各临床医技科室检验检查时间公布如下，请相互转告并遵照执行。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 w:themeColor="text1"/>
          <w:sz w:val="30"/>
          <w:szCs w:val="30"/>
        </w:rPr>
        <w:t xml:space="preserve">                         </w:t>
      </w:r>
    </w:p>
    <w:p w14:paraId="6EC6C017">
      <w:pPr>
        <w:spacing w:line="360" w:lineRule="auto"/>
        <w:ind w:right="66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病友服务中心</w:t>
      </w:r>
    </w:p>
    <w:p w14:paraId="5AF655DA">
      <w:pPr>
        <w:spacing w:line="360" w:lineRule="auto"/>
        <w:ind w:right="73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12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10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</w:t>
      </w:r>
    </w:p>
    <w:p w14:paraId="12B2A316">
      <w:pPr>
        <w:widowControl/>
        <w:spacing w:line="360" w:lineRule="auto"/>
        <w:ind w:right="735"/>
        <w:jc w:val="center"/>
        <w:rPr>
          <w:rFonts w:ascii="宋体" w:hAnsi="宋体" w:eastAsia="宋体" w:cs="Times New Roman"/>
          <w:b/>
          <w:color w:val="FF0000"/>
          <w:szCs w:val="21"/>
        </w:rPr>
      </w:pPr>
    </w:p>
    <w:p w14:paraId="4A05DBE3">
      <w:pPr>
        <w:widowControl/>
        <w:spacing w:line="360" w:lineRule="auto"/>
        <w:ind w:right="735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一、</w:t>
      </w:r>
      <w:r>
        <w:rPr>
          <w:rFonts w:hint="eastAsia" w:ascii="宋体" w:hAnsi="宋体" w:eastAsia="宋体" w:cs="宋体"/>
          <w:b/>
          <w:color w:val="auto"/>
          <w:szCs w:val="21"/>
        </w:rPr>
        <w:t>医学遗传科</w:t>
      </w:r>
    </w:p>
    <w:p w14:paraId="61E1C5CC">
      <w:pPr>
        <w:widowControl/>
        <w:spacing w:line="360" w:lineRule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1.门诊正常开放，所有项目均正常收标本。</w:t>
      </w:r>
    </w:p>
    <w:p w14:paraId="358AAFFE">
      <w:pPr>
        <w:widowControl/>
        <w:spacing w:line="360" w:lineRule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2.微生物宏基因检测（微生物宏基因组DNA、微生物宏基因组DNA+RNA、宏基因靶向测序(2万种)：</w:t>
      </w:r>
      <w:r>
        <w:rPr>
          <w:rFonts w:hint="eastAsia" w:ascii="宋体" w:hAnsi="宋体" w:eastAsia="宋体" w:cs="宋体"/>
          <w:color w:val="auto"/>
          <w:szCs w:val="21"/>
        </w:rPr>
        <w:t>正常收标本，出结果时间为48-72h。198种病原体靶向测序、107种病原体靶向测序：16:00之前的标本次日下午出结果。</w:t>
      </w:r>
    </w:p>
    <w:p w14:paraId="0282D4A3">
      <w:pPr>
        <w:widowControl/>
        <w:spacing w:line="360" w:lineRule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3.药物性耳聋基因突变检测、地中海贫血基因检测、G6PD酶基因（热点突变）检测、溶贫全套、溶血全套、血红蛋白成分分析、红细胞孵育渗透脆性试验、抗碱血红蛋白测定：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12月31号9:30到1.3号16:30的标本，1.4日下午出结果。</w:t>
      </w:r>
    </w:p>
    <w:p w14:paraId="1B2CC063">
      <w:pPr>
        <w:widowControl/>
        <w:spacing w:line="360" w:lineRule="auto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4.染色体核型分析、全外显子测序等遗传高通量遗传病基因检测项目：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正常出</w:t>
      </w:r>
      <w:r>
        <w:rPr>
          <w:rFonts w:hint="eastAsia" w:ascii="宋体" w:hAnsi="宋体" w:eastAsia="宋体" w:cs="宋体"/>
          <w:color w:val="auto"/>
          <w:szCs w:val="21"/>
        </w:rPr>
        <w:t>结果。</w:t>
      </w:r>
    </w:p>
    <w:p w14:paraId="24E3ADC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</w:rPr>
        <w:t>检验中心</w:t>
      </w:r>
    </w:p>
    <w:p w14:paraId="4DE9704F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1.过敏原实验室：1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月1日停做检测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其他时间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正常开放。</w:t>
      </w:r>
    </w:p>
    <w:p w14:paraId="7B0AE7BB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2.临检室：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1月1日-1月3日停下病房采手指血。</w:t>
      </w:r>
    </w:p>
    <w:p w14:paraId="422EDE10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3.免疫室：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1月1日-1月3日TORCH、G试验、GM试验、梅毒全套、肝炎全套、水溶脂溶维生素、结核T-spot、血管内皮生长因子、抗心磷脂抗体停做检测。</w:t>
      </w:r>
    </w:p>
    <w:p w14:paraId="4AAE7DDD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4.其他：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其余检测项目按正常上班时间出结果。</w:t>
      </w:r>
    </w:p>
    <w:p w14:paraId="1925C30B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</w:rPr>
        <w:t>药学部</w:t>
      </w:r>
    </w:p>
    <w:p w14:paraId="5FC7C44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1.血药浓度检测：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1月2日正常开放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22B02919">
      <w:pPr>
        <w:widowControl/>
        <w:spacing w:line="360" w:lineRule="auto"/>
        <w:jc w:val="left"/>
        <w:rPr>
          <w:color w:val="auto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四、</w:t>
      </w:r>
      <w:r>
        <w:rPr>
          <w:rFonts w:hint="eastAsia" w:ascii="宋体" w:hAnsi="宋体" w:eastAsia="宋体" w:cs="宋体"/>
          <w:b/>
          <w:color w:val="auto"/>
          <w:szCs w:val="21"/>
        </w:rPr>
        <w:t>消化内镜中心</w:t>
      </w:r>
    </w:p>
    <w:p w14:paraId="4DC6971C">
      <w:pPr>
        <w:pStyle w:val="4"/>
        <w:widowControl/>
        <w:spacing w:beforeAutospacing="0" w:afterAutospacing="0" w:line="360" w:lineRule="auto"/>
        <w:jc w:val="both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1.13C和胃肠电图检查：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0F3AD572">
      <w:pPr>
        <w:widowControl/>
        <w:spacing w:line="360" w:lineRule="auto"/>
        <w:jc w:val="left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2.普通胃肠镜：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47B8F6A7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3.无痛胃肠镜：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bookmarkEnd w:id="0"/>
    <w:p w14:paraId="51279A5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五、神经内科</w:t>
      </w:r>
    </w:p>
    <w:p w14:paraId="0A1737C9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1.脑电图：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74E42C0B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2.肌电图及诱发电位：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1月1日正常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开放，其他时间停做检查。</w:t>
      </w:r>
    </w:p>
    <w:p w14:paraId="778167C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六、放射科</w:t>
      </w:r>
    </w:p>
    <w:p w14:paraId="273FD283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1.磁共振：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磁共振正常开放。</w:t>
      </w:r>
    </w:p>
    <w:p w14:paraId="5A8B2D4A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2.CT：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1月1日、1月3日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停做增强扫描，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1月2日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正常开放。</w:t>
      </w:r>
    </w:p>
    <w:p w14:paraId="74342F2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七、超声科</w:t>
      </w:r>
    </w:p>
    <w:p w14:paraId="4703AD44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1.普通彩超：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1209D24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2.心脏彩超：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93DBAD2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3.床旁彩超：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放假期间开放普通腹部床旁和急诊心脏床旁彩超。</w:t>
      </w:r>
    </w:p>
    <w:p w14:paraId="29B056E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八、皮肤科</w:t>
      </w:r>
    </w:p>
    <w:p w14:paraId="43258A0E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1.激光室：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日上午、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日上午开放检查。</w:t>
      </w:r>
    </w:p>
    <w:p w14:paraId="6641D10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皮肤镜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日上午、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1月2日上午、1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日上午开放检查。</w:t>
      </w:r>
    </w:p>
    <w:p w14:paraId="2A94A0E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九、呼吸内科</w:t>
      </w:r>
    </w:p>
    <w:p w14:paraId="45D55C5E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1.肺功能检查、呼出气一氧化氮测定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和变应原皮肤点刺试验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4B5753DC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2.纤支镜检查：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放假期间停做检查，急危重病人根据情况临时安排。</w:t>
      </w:r>
    </w:p>
    <w:p w14:paraId="527E855A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十、耳鼻咽喉头颈外科</w:t>
      </w:r>
    </w:p>
    <w:p w14:paraId="768C658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1.脑干反应、多频稳态诱发电位、耳声发射、多频声导抗、纯音听阈：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B1016C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喉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084B3455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眼</w:t>
      </w:r>
      <w:r>
        <w:rPr>
          <w:rFonts w:hint="eastAsia" w:ascii="宋体" w:hAnsi="宋体" w:eastAsia="宋体" w:cs="宋体"/>
          <w:b/>
          <w:color w:val="auto"/>
          <w:szCs w:val="21"/>
        </w:rPr>
        <w:t>科</w:t>
      </w:r>
    </w:p>
    <w:p w14:paraId="799A3B8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广域视网膜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放假期间停做检查。</w:t>
      </w:r>
    </w:p>
    <w:p w14:paraId="08A90B3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Cs w:val="21"/>
        </w:rPr>
        <w:t>、康复中心</w:t>
      </w:r>
    </w:p>
    <w:p w14:paraId="1E270D38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1.所有评估检查：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0A8F569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2.床旁康复治疗：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治疗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8E7617F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3.高压氧：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普通舱暂停开放，急诊开仓开放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01D33BE">
      <w:pPr>
        <w:widowControl/>
        <w:spacing w:line="360" w:lineRule="auto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肝病内分泌科</w:t>
      </w:r>
    </w:p>
    <w:p w14:paraId="5C037F9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肝纤维无创检测室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1月1日上午、1月2日上午正常开放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4A7990B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儿童保健所</w:t>
      </w:r>
    </w:p>
    <w:p w14:paraId="075F202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1.骨龄报告结果：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1月1日正常出报告，1月2日-3日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不发报告。</w:t>
      </w:r>
    </w:p>
    <w:p w14:paraId="5CE641F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舒适化中心</w:t>
      </w:r>
    </w:p>
    <w:p w14:paraId="076382F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73CF4D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Cs w:val="21"/>
        </w:rPr>
        <w:t>、客户服务中心</w:t>
      </w:r>
    </w:p>
    <w:p w14:paraId="137E44F7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1.电话预约和咨询服务：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元旦节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放假期间24小时开放。</w:t>
      </w:r>
    </w:p>
    <w:p w14:paraId="66BB3501">
      <w:pPr>
        <w:pStyle w:val="8"/>
        <w:spacing w:line="360" w:lineRule="auto"/>
        <w:rPr>
          <w:color w:val="FF0000"/>
        </w:rPr>
      </w:pPr>
      <w:r>
        <w:rPr>
          <w:color w:val="FF0000"/>
        </w:rPr>
        <w:t>窗体底端</w:t>
      </w:r>
    </w:p>
    <w:p w14:paraId="4D9A96D9">
      <w:pPr>
        <w:spacing w:line="360" w:lineRule="auto"/>
        <w:rPr>
          <w:color w:val="FF0000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6C3D"/>
    <w:rsid w:val="000E2C89"/>
    <w:rsid w:val="001E4571"/>
    <w:rsid w:val="002920E6"/>
    <w:rsid w:val="00302DAD"/>
    <w:rsid w:val="0049749E"/>
    <w:rsid w:val="00661B65"/>
    <w:rsid w:val="00886C3D"/>
    <w:rsid w:val="008B3CB9"/>
    <w:rsid w:val="00D904C0"/>
    <w:rsid w:val="02C05B04"/>
    <w:rsid w:val="02D01A52"/>
    <w:rsid w:val="02D50957"/>
    <w:rsid w:val="0378490E"/>
    <w:rsid w:val="042B5A9E"/>
    <w:rsid w:val="04886985"/>
    <w:rsid w:val="04CA58CA"/>
    <w:rsid w:val="05B3654F"/>
    <w:rsid w:val="061F737F"/>
    <w:rsid w:val="06244218"/>
    <w:rsid w:val="06AB3DA8"/>
    <w:rsid w:val="07706BAD"/>
    <w:rsid w:val="079D0A0A"/>
    <w:rsid w:val="09B20DBC"/>
    <w:rsid w:val="0B1241F7"/>
    <w:rsid w:val="0C8448D8"/>
    <w:rsid w:val="0C9B66CC"/>
    <w:rsid w:val="0CBA3C71"/>
    <w:rsid w:val="0D097105"/>
    <w:rsid w:val="0E9372CB"/>
    <w:rsid w:val="0F7D3875"/>
    <w:rsid w:val="109F5FDC"/>
    <w:rsid w:val="11725596"/>
    <w:rsid w:val="119445DE"/>
    <w:rsid w:val="125E597B"/>
    <w:rsid w:val="139A67C0"/>
    <w:rsid w:val="14E127F8"/>
    <w:rsid w:val="14FF1E47"/>
    <w:rsid w:val="15907DCC"/>
    <w:rsid w:val="15C03A7B"/>
    <w:rsid w:val="16A41C05"/>
    <w:rsid w:val="1793015D"/>
    <w:rsid w:val="18F6607F"/>
    <w:rsid w:val="190B32CF"/>
    <w:rsid w:val="191462F0"/>
    <w:rsid w:val="1C245F48"/>
    <w:rsid w:val="1E254FB6"/>
    <w:rsid w:val="1F12606A"/>
    <w:rsid w:val="1F20475D"/>
    <w:rsid w:val="23757C13"/>
    <w:rsid w:val="237C4E03"/>
    <w:rsid w:val="23C02F6E"/>
    <w:rsid w:val="23D75501"/>
    <w:rsid w:val="25CD1BAA"/>
    <w:rsid w:val="2621670A"/>
    <w:rsid w:val="269331CE"/>
    <w:rsid w:val="26C51DB8"/>
    <w:rsid w:val="2A3F0510"/>
    <w:rsid w:val="2A9D5487"/>
    <w:rsid w:val="2AEC7876"/>
    <w:rsid w:val="2BAB52F8"/>
    <w:rsid w:val="2BCC6BCC"/>
    <w:rsid w:val="2C881E75"/>
    <w:rsid w:val="2CDC68E3"/>
    <w:rsid w:val="2D383A76"/>
    <w:rsid w:val="2D3F3856"/>
    <w:rsid w:val="2E6A0C5C"/>
    <w:rsid w:val="2F1C652B"/>
    <w:rsid w:val="2F5D49D8"/>
    <w:rsid w:val="2FAB2F18"/>
    <w:rsid w:val="2FD94D75"/>
    <w:rsid w:val="2FE515F3"/>
    <w:rsid w:val="30313A86"/>
    <w:rsid w:val="325F7D69"/>
    <w:rsid w:val="32731A17"/>
    <w:rsid w:val="334E1BAA"/>
    <w:rsid w:val="34507EF5"/>
    <w:rsid w:val="346A2568"/>
    <w:rsid w:val="34903234"/>
    <w:rsid w:val="352C2DB2"/>
    <w:rsid w:val="35B60539"/>
    <w:rsid w:val="35B94E46"/>
    <w:rsid w:val="360A5409"/>
    <w:rsid w:val="36E63EF9"/>
    <w:rsid w:val="37A6282A"/>
    <w:rsid w:val="38583551"/>
    <w:rsid w:val="389B687A"/>
    <w:rsid w:val="38A31E80"/>
    <w:rsid w:val="38FA788D"/>
    <w:rsid w:val="393535D3"/>
    <w:rsid w:val="393D55D8"/>
    <w:rsid w:val="398813A6"/>
    <w:rsid w:val="39AF2EAA"/>
    <w:rsid w:val="3A3C675F"/>
    <w:rsid w:val="3AD93810"/>
    <w:rsid w:val="3B8B221F"/>
    <w:rsid w:val="3C094FBB"/>
    <w:rsid w:val="3CDE537D"/>
    <w:rsid w:val="3D3720DC"/>
    <w:rsid w:val="3D6B6F77"/>
    <w:rsid w:val="3DCE4791"/>
    <w:rsid w:val="3E1A4B20"/>
    <w:rsid w:val="3E461D2E"/>
    <w:rsid w:val="3EDC0631"/>
    <w:rsid w:val="429C4441"/>
    <w:rsid w:val="42E72B47"/>
    <w:rsid w:val="43717391"/>
    <w:rsid w:val="43871889"/>
    <w:rsid w:val="45FF6E1C"/>
    <w:rsid w:val="468913C7"/>
    <w:rsid w:val="47390988"/>
    <w:rsid w:val="47BB3076"/>
    <w:rsid w:val="47F526C8"/>
    <w:rsid w:val="485A2C49"/>
    <w:rsid w:val="48C42E3F"/>
    <w:rsid w:val="495018A8"/>
    <w:rsid w:val="4C217308"/>
    <w:rsid w:val="4C2E0699"/>
    <w:rsid w:val="4C876F86"/>
    <w:rsid w:val="4CB23C4B"/>
    <w:rsid w:val="4CBA4759"/>
    <w:rsid w:val="4DA92AE2"/>
    <w:rsid w:val="4DF42EDA"/>
    <w:rsid w:val="4E0038F0"/>
    <w:rsid w:val="4F88707A"/>
    <w:rsid w:val="50343FF2"/>
    <w:rsid w:val="50DB2B06"/>
    <w:rsid w:val="517C27CE"/>
    <w:rsid w:val="52995DC4"/>
    <w:rsid w:val="52C720A8"/>
    <w:rsid w:val="532610AA"/>
    <w:rsid w:val="53354ED1"/>
    <w:rsid w:val="53F445C0"/>
    <w:rsid w:val="557E4CD9"/>
    <w:rsid w:val="564B660C"/>
    <w:rsid w:val="569942BF"/>
    <w:rsid w:val="586A4EC5"/>
    <w:rsid w:val="58F5792A"/>
    <w:rsid w:val="594F5902"/>
    <w:rsid w:val="596D2442"/>
    <w:rsid w:val="59876259"/>
    <w:rsid w:val="59C151EF"/>
    <w:rsid w:val="59C302EB"/>
    <w:rsid w:val="5AD90290"/>
    <w:rsid w:val="5AD919D5"/>
    <w:rsid w:val="5B19266E"/>
    <w:rsid w:val="5B3E268C"/>
    <w:rsid w:val="5B5A3EBC"/>
    <w:rsid w:val="5BD426A2"/>
    <w:rsid w:val="5D8229F7"/>
    <w:rsid w:val="5DD347E7"/>
    <w:rsid w:val="5DE41007"/>
    <w:rsid w:val="5E6267C2"/>
    <w:rsid w:val="5F874AD7"/>
    <w:rsid w:val="5FC73BFE"/>
    <w:rsid w:val="60D04943"/>
    <w:rsid w:val="60E0672D"/>
    <w:rsid w:val="61383316"/>
    <w:rsid w:val="61466558"/>
    <w:rsid w:val="61497B2C"/>
    <w:rsid w:val="6202382D"/>
    <w:rsid w:val="621A65EF"/>
    <w:rsid w:val="621D41EB"/>
    <w:rsid w:val="6288487F"/>
    <w:rsid w:val="63970DB3"/>
    <w:rsid w:val="63CB4C92"/>
    <w:rsid w:val="63EB5194"/>
    <w:rsid w:val="6450665B"/>
    <w:rsid w:val="64C82027"/>
    <w:rsid w:val="65E46076"/>
    <w:rsid w:val="679A6B4F"/>
    <w:rsid w:val="68D207A1"/>
    <w:rsid w:val="690606B8"/>
    <w:rsid w:val="6A9C510E"/>
    <w:rsid w:val="6B1424DF"/>
    <w:rsid w:val="6E2743A8"/>
    <w:rsid w:val="6F3A61CC"/>
    <w:rsid w:val="6F8C718A"/>
    <w:rsid w:val="70201F87"/>
    <w:rsid w:val="70B0662B"/>
    <w:rsid w:val="717E606E"/>
    <w:rsid w:val="722E569B"/>
    <w:rsid w:val="72B91464"/>
    <w:rsid w:val="72F46681"/>
    <w:rsid w:val="73A55ABA"/>
    <w:rsid w:val="75C01B60"/>
    <w:rsid w:val="76153960"/>
    <w:rsid w:val="763C0900"/>
    <w:rsid w:val="768254A5"/>
    <w:rsid w:val="76BE25F2"/>
    <w:rsid w:val="77206032"/>
    <w:rsid w:val="78191A86"/>
    <w:rsid w:val="78807D09"/>
    <w:rsid w:val="7952228D"/>
    <w:rsid w:val="79820F5A"/>
    <w:rsid w:val="7AFC25DE"/>
    <w:rsid w:val="7CE5510E"/>
    <w:rsid w:val="7D111E74"/>
    <w:rsid w:val="7DBC6068"/>
    <w:rsid w:val="7E25410F"/>
    <w:rsid w:val="7EDB2C3F"/>
    <w:rsid w:val="7F29531F"/>
    <w:rsid w:val="7FD81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1219</Words>
  <Characters>1320</Characters>
  <Lines>13</Lines>
  <Paragraphs>3</Paragraphs>
  <TotalTime>10</TotalTime>
  <ScaleCrop>false</ScaleCrop>
  <LinksUpToDate>false</LinksUpToDate>
  <CharactersWithSpaces>1345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2024-05-17T03:38:00Z</dcterms:created>
  <dc:creator>ETYY</dc:creator>
  <cp:lastModifiedBy> 许平</cp:lastModifiedBy>
  <dcterms:modified xsi:type="dcterms:W3CDTF">2025-12-22T01:44:18Z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eyJoZGlkIjoiY2I3YTJmNDdkODk3OTUzMDU1YjYwZjk1OGUwMzQzZTIiLCJ1c2VySWQiOiI1NjA2ODQyMDcifQ==</vt:lpwstr>
  </property>
  <property fmtid="{D5CDD505-2E9C-101B-9397-08002B2CF9AE}" pid="4" name="ICV">
    <vt:lpwstr>CD84E2DC4FA945A4860E5349DAC6AC1D_12</vt:lpwstr>
  </property>
</Properties>
</file>